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65" w:rsidRPr="00F31965" w:rsidRDefault="00F31965" w:rsidP="00592F56">
      <w:pPr>
        <w:jc w:val="center"/>
        <w:rPr>
          <w:rFonts w:ascii="文鼎粗隸" w:eastAsia="文鼎粗隸"/>
          <w:color w:val="000000" w:themeColor="text1"/>
          <w:sz w:val="160"/>
        </w:rPr>
      </w:pPr>
      <w:r w:rsidRPr="00F31965">
        <w:rPr>
          <w:rFonts w:ascii="文鼎粗隸" w:eastAsia="文鼎粗隸" w:hint="eastAsia"/>
          <w:color w:val="000000" w:themeColor="text1"/>
          <w:sz w:val="160"/>
        </w:rPr>
        <w:t>防疫期間</w:t>
      </w:r>
    </w:p>
    <w:p w:rsidR="00811979" w:rsidRDefault="00F31965" w:rsidP="00592F56">
      <w:pPr>
        <w:jc w:val="center"/>
        <w:rPr>
          <w:rFonts w:ascii="文鼎粗隸" w:eastAsia="文鼎粗隸"/>
          <w:color w:val="FF0000"/>
          <w:sz w:val="170"/>
          <w:szCs w:val="170"/>
        </w:rPr>
      </w:pPr>
      <w:r w:rsidRPr="00C8798C">
        <w:rPr>
          <w:rFonts w:ascii="文鼎粗隸" w:eastAsia="文鼎粗隸" w:hint="eastAsia"/>
          <w:color w:val="FF0000"/>
          <w:sz w:val="170"/>
          <w:szCs w:val="170"/>
        </w:rPr>
        <w:t>校園全面禁止開放</w:t>
      </w:r>
    </w:p>
    <w:p w:rsidR="00592F56" w:rsidRPr="00592F56" w:rsidRDefault="00592F56" w:rsidP="00592F56">
      <w:pPr>
        <w:jc w:val="center"/>
        <w:rPr>
          <w:rFonts w:ascii="文鼎粗隸" w:eastAsia="文鼎粗隸"/>
          <w:sz w:val="170"/>
          <w:szCs w:val="170"/>
        </w:rPr>
      </w:pPr>
      <w:r w:rsidRPr="00592F56">
        <w:rPr>
          <w:rFonts w:ascii="文鼎粗隸" w:eastAsia="文鼎粗隸" w:hint="eastAsia"/>
          <w:sz w:val="170"/>
          <w:szCs w:val="170"/>
        </w:rPr>
        <w:t>敬請配合</w:t>
      </w:r>
    </w:p>
    <w:p w:rsidR="00592F56" w:rsidRPr="009665B0" w:rsidRDefault="00592F56" w:rsidP="00592F56">
      <w:pPr>
        <w:jc w:val="right"/>
        <w:rPr>
          <w:rFonts w:ascii="文鼎粗隸" w:eastAsia="文鼎粗隸"/>
          <w:color w:val="000000" w:themeColor="text1"/>
          <w:sz w:val="340"/>
        </w:rPr>
      </w:pPr>
      <w:r w:rsidRPr="009665B0">
        <w:rPr>
          <w:rFonts w:ascii="文鼎粗隸" w:eastAsia="文鼎粗隸" w:hint="eastAsia"/>
          <w:color w:val="000000" w:themeColor="text1"/>
          <w:sz w:val="340"/>
        </w:rPr>
        <w:lastRenderedPageBreak/>
        <w:t>防疫</w:t>
      </w:r>
    </w:p>
    <w:p w:rsidR="00592F56" w:rsidRPr="009665B0" w:rsidRDefault="00592F56" w:rsidP="00592F56">
      <w:pPr>
        <w:jc w:val="right"/>
        <w:rPr>
          <w:rFonts w:ascii="文鼎粗隸" w:eastAsia="文鼎粗隸"/>
          <w:color w:val="FF0000"/>
          <w:sz w:val="340"/>
          <w:szCs w:val="170"/>
          <w:u w:val="double"/>
        </w:rPr>
      </w:pPr>
      <w:r w:rsidRPr="009665B0">
        <w:rPr>
          <w:rFonts w:ascii="文鼎粗隸" w:eastAsia="文鼎粗隸" w:hint="eastAsia"/>
          <w:color w:val="FF0000"/>
          <w:sz w:val="340"/>
          <w:szCs w:val="170"/>
          <w:u w:val="double"/>
        </w:rPr>
        <w:t>校園全面</w:t>
      </w:r>
    </w:p>
    <w:p w:rsidR="00592F56" w:rsidRPr="009665B0" w:rsidRDefault="00592F56" w:rsidP="00592F56">
      <w:pPr>
        <w:rPr>
          <w:rFonts w:ascii="文鼎粗隸" w:eastAsia="文鼎粗隸"/>
          <w:color w:val="FF0000"/>
          <w:sz w:val="240"/>
          <w:szCs w:val="170"/>
        </w:rPr>
      </w:pPr>
      <w:r w:rsidRPr="009665B0">
        <w:rPr>
          <w:rFonts w:ascii="文鼎粗隸" w:eastAsia="文鼎粗隸" w:hint="eastAsia"/>
          <w:color w:val="000000" w:themeColor="text1"/>
          <w:sz w:val="340"/>
        </w:rPr>
        <w:lastRenderedPageBreak/>
        <w:t>期間</w:t>
      </w:r>
    </w:p>
    <w:p w:rsidR="00592F56" w:rsidRPr="009665B0" w:rsidRDefault="00592F56" w:rsidP="00592F56">
      <w:pPr>
        <w:rPr>
          <w:rFonts w:ascii="文鼎粗隸" w:eastAsia="文鼎粗隸"/>
          <w:color w:val="FF0000"/>
          <w:sz w:val="340"/>
          <w:szCs w:val="170"/>
          <w:u w:val="double"/>
        </w:rPr>
      </w:pPr>
      <w:r w:rsidRPr="009665B0">
        <w:rPr>
          <w:rFonts w:ascii="文鼎粗隸" w:eastAsia="文鼎粗隸" w:hint="eastAsia"/>
          <w:color w:val="FF0000"/>
          <w:sz w:val="340"/>
          <w:szCs w:val="170"/>
          <w:u w:val="double"/>
        </w:rPr>
        <w:t>禁止開放</w:t>
      </w:r>
    </w:p>
    <w:p w:rsidR="00592F56" w:rsidRPr="0046061D" w:rsidRDefault="00592F56" w:rsidP="00592F56">
      <w:pPr>
        <w:jc w:val="right"/>
        <w:rPr>
          <w:rFonts w:ascii="文鼎粗隸" w:eastAsia="文鼎粗隸"/>
          <w:sz w:val="340"/>
          <w:szCs w:val="170"/>
        </w:rPr>
      </w:pPr>
      <w:r w:rsidRPr="0046061D">
        <w:rPr>
          <w:rFonts w:ascii="文鼎粗隸" w:eastAsia="文鼎粗隸" w:hint="eastAsia"/>
          <w:sz w:val="340"/>
          <w:szCs w:val="170"/>
        </w:rPr>
        <w:lastRenderedPageBreak/>
        <w:t>敬請</w:t>
      </w:r>
    </w:p>
    <w:p w:rsidR="00592F56" w:rsidRPr="0046061D" w:rsidRDefault="00592F56" w:rsidP="00592F56">
      <w:pPr>
        <w:jc w:val="center"/>
        <w:rPr>
          <w:rFonts w:ascii="文鼎粗隸" w:eastAsia="文鼎粗隸"/>
          <w:sz w:val="340"/>
          <w:szCs w:val="170"/>
        </w:rPr>
      </w:pPr>
    </w:p>
    <w:p w:rsidR="00DE200D" w:rsidRPr="0046061D" w:rsidRDefault="00592F56" w:rsidP="00C8798C">
      <w:pPr>
        <w:rPr>
          <w:rFonts w:ascii="文鼎粗隸" w:eastAsia="文鼎粗隸"/>
          <w:color w:val="FF0000"/>
          <w:sz w:val="380"/>
          <w:szCs w:val="170"/>
        </w:rPr>
      </w:pPr>
      <w:r w:rsidRPr="0046061D">
        <w:rPr>
          <w:rFonts w:ascii="文鼎粗隸" w:eastAsia="文鼎粗隸" w:hint="eastAsia"/>
          <w:sz w:val="340"/>
          <w:szCs w:val="170"/>
        </w:rPr>
        <w:lastRenderedPageBreak/>
        <w:t>配合</w:t>
      </w:r>
    </w:p>
    <w:p w:rsidR="00C8798C" w:rsidRPr="00C8798C" w:rsidRDefault="00C8798C">
      <w:pPr>
        <w:rPr>
          <w:rFonts w:ascii="文鼎粗隸" w:eastAsia="文鼎粗隸"/>
          <w:color w:val="FF0000"/>
          <w:sz w:val="170"/>
          <w:szCs w:val="170"/>
        </w:rPr>
      </w:pPr>
      <w:bookmarkStart w:id="0" w:name="_GoBack"/>
      <w:bookmarkEnd w:id="0"/>
    </w:p>
    <w:sectPr w:rsidR="00C8798C" w:rsidRPr="00C8798C" w:rsidSect="009665B0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D2"/>
    <w:rsid w:val="0018429F"/>
    <w:rsid w:val="0046061D"/>
    <w:rsid w:val="00592F56"/>
    <w:rsid w:val="007F61CA"/>
    <w:rsid w:val="00811979"/>
    <w:rsid w:val="009431D2"/>
    <w:rsid w:val="009665B0"/>
    <w:rsid w:val="00C8798C"/>
    <w:rsid w:val="00DE200D"/>
    <w:rsid w:val="00F31965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2557"/>
  <w15:chartTrackingRefBased/>
  <w15:docId w15:val="{F3373601-80FA-47B1-987B-E0DF70D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USER-Yeh</dc:creator>
  <cp:keywords/>
  <dc:description/>
  <cp:lastModifiedBy>USER-Yeh</cp:lastModifiedBy>
  <cp:revision>8</cp:revision>
  <dcterms:created xsi:type="dcterms:W3CDTF">2021-05-18T00:26:00Z</dcterms:created>
  <dcterms:modified xsi:type="dcterms:W3CDTF">2021-05-18T01:53:00Z</dcterms:modified>
</cp:coreProperties>
</file>